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381"/>
        <w:gridCol w:w="2139"/>
      </w:tblGrid>
      <w:tr w:rsidR="00A44D87" w:rsidRPr="00236834" w:rsidTr="00236834">
        <w:tc>
          <w:tcPr>
            <w:tcW w:w="1449" w:type="pct"/>
            <w:shd w:val="clear" w:color="auto" w:fill="33A8C3"/>
          </w:tcPr>
          <w:p w:rsidR="00A44D87" w:rsidRPr="00841F5D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51" w:type="pct"/>
            <w:gridSpan w:val="2"/>
            <w:shd w:val="clear" w:color="auto" w:fill="33A8C3"/>
          </w:tcPr>
          <w:p w:rsidR="00A44D87" w:rsidRPr="00236834" w:rsidRDefault="00A44D87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36834">
              <w:rPr>
                <w:rFonts w:ascii="Lato Light" w:hAnsi="Lato Light" w:cs="Lato Light"/>
                <w:b/>
                <w:sz w:val="20"/>
                <w:szCs w:val="20"/>
              </w:rPr>
              <w:t>GEOGRAFIJA</w:t>
            </w:r>
          </w:p>
        </w:tc>
      </w:tr>
      <w:tr w:rsidR="00F03F65" w:rsidRPr="00841F5D" w:rsidTr="00B96A86">
        <w:tc>
          <w:tcPr>
            <w:tcW w:w="1449" w:type="pct"/>
            <w:shd w:val="clear" w:color="auto" w:fill="auto"/>
          </w:tcPr>
          <w:p w:rsidR="00F03F65" w:rsidRPr="00841F5D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841F5D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51" w:type="pct"/>
            <w:gridSpan w:val="2"/>
            <w:shd w:val="clear" w:color="auto" w:fill="auto"/>
          </w:tcPr>
          <w:p w:rsidR="00F03F65" w:rsidRPr="00841F5D" w:rsidRDefault="0032515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sz w:val="20"/>
                <w:szCs w:val="20"/>
              </w:rPr>
              <w:t>5</w:t>
            </w:r>
            <w:r w:rsidR="00356E70" w:rsidRPr="00841F5D">
              <w:rPr>
                <w:rFonts w:ascii="Lato Light" w:hAnsi="Lato Light" w:cs="Lato Light"/>
                <w:sz w:val="20"/>
                <w:szCs w:val="20"/>
              </w:rPr>
              <w:t>. Starost i reljef</w:t>
            </w:r>
          </w:p>
        </w:tc>
      </w:tr>
      <w:tr w:rsidR="00F03F65" w:rsidRPr="00841F5D" w:rsidTr="00B96A86">
        <w:tc>
          <w:tcPr>
            <w:tcW w:w="1449" w:type="pct"/>
            <w:shd w:val="clear" w:color="auto" w:fill="auto"/>
          </w:tcPr>
          <w:p w:rsidR="00F03F65" w:rsidRPr="00841F5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51" w:type="pct"/>
            <w:gridSpan w:val="2"/>
            <w:shd w:val="clear" w:color="auto" w:fill="auto"/>
          </w:tcPr>
          <w:p w:rsidR="00F03F65" w:rsidRPr="00841F5D" w:rsidRDefault="00356E7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sz w:val="20"/>
                <w:szCs w:val="20"/>
              </w:rPr>
              <w:t>7.</w:t>
            </w:r>
          </w:p>
        </w:tc>
      </w:tr>
      <w:tr w:rsidR="00F03F65" w:rsidRPr="00841F5D" w:rsidTr="00B96A86">
        <w:tc>
          <w:tcPr>
            <w:tcW w:w="1449" w:type="pct"/>
            <w:shd w:val="clear" w:color="auto" w:fill="auto"/>
          </w:tcPr>
          <w:p w:rsidR="00551CEF" w:rsidRPr="00841F5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841F5D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841F5D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51" w:type="pct"/>
            <w:gridSpan w:val="2"/>
            <w:shd w:val="clear" w:color="auto" w:fill="auto"/>
          </w:tcPr>
          <w:p w:rsidR="00F03F65" w:rsidRPr="00841F5D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841F5D" w:rsidTr="00236834">
        <w:trPr>
          <w:trHeight w:val="588"/>
        </w:trPr>
        <w:tc>
          <w:tcPr>
            <w:tcW w:w="1449" w:type="pct"/>
            <w:shd w:val="clear" w:color="auto" w:fill="71C5DA"/>
          </w:tcPr>
          <w:p w:rsidR="007A34FA" w:rsidRPr="00841F5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841F5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841F5D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841F5D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86" w:type="pct"/>
            <w:shd w:val="clear" w:color="auto" w:fill="71C5DA"/>
          </w:tcPr>
          <w:p w:rsidR="007A34FA" w:rsidRPr="00841F5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841F5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71C5DA"/>
          </w:tcPr>
          <w:p w:rsidR="007A34FA" w:rsidRPr="00841F5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41F5D" w:rsidTr="00B96A86">
        <w:trPr>
          <w:trHeight w:val="1627"/>
        </w:trPr>
        <w:tc>
          <w:tcPr>
            <w:tcW w:w="1449" w:type="pct"/>
            <w:shd w:val="clear" w:color="auto" w:fill="auto"/>
          </w:tcPr>
          <w:p w:rsidR="00CC3F70" w:rsidRPr="00841F5D" w:rsidRDefault="00356E70" w:rsidP="00356E70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B.A.7.1.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 xml:space="preserve"> Učenik analizira prirodno-geografska obilježja Europe i objašnjava njihov utjecaj na naseljenost i gospodarske aktivnosti.</w:t>
            </w:r>
          </w:p>
          <w:p w:rsidR="00356E70" w:rsidRPr="00841F5D" w:rsidRDefault="00356E70" w:rsidP="00356E70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prepoznaje važnost geologije i navodi nazive eona i geoloških era važnih za oblikovanje reljefa Europe</w:t>
            </w:r>
          </w:p>
          <w:p w:rsidR="00356E70" w:rsidRPr="00841F5D" w:rsidRDefault="00356E70" w:rsidP="00356E70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dijelove Europe prema geološkoj  starosti s pomoću tematske karte</w:t>
            </w:r>
          </w:p>
          <w:p w:rsidR="00356E70" w:rsidRPr="00841F5D" w:rsidRDefault="00356E70" w:rsidP="00356E70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pokazuje primjere reljefnih cjelina različite starosti s pomoću geografske karte</w:t>
            </w:r>
          </w:p>
          <w:p w:rsidR="00CC3F70" w:rsidRPr="00841F5D" w:rsidRDefault="00CC3F70" w:rsidP="00356E70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41F5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41F5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41F5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41F5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41F5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841F5D" w:rsidRDefault="00CC3F70" w:rsidP="00E266DB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386" w:type="pct"/>
            <w:shd w:val="clear" w:color="auto" w:fill="auto"/>
          </w:tcPr>
          <w:p w:rsidR="00356E70" w:rsidRPr="00841F5D" w:rsidRDefault="00356E70" w:rsidP="00356E70">
            <w:pPr>
              <w:numPr>
                <w:ilvl w:val="0"/>
                <w:numId w:val="25"/>
              </w:numPr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 xml:space="preserve"> kviz u digitalnom alatu </w:t>
            </w:r>
            <w:proofErr w:type="spellStart"/>
            <w:r w:rsidRPr="00841F5D">
              <w:rPr>
                <w:rFonts w:ascii="Lato Light" w:hAnsi="Lato Light" w:cs="Lato Light"/>
                <w:sz w:val="20"/>
                <w:szCs w:val="20"/>
              </w:rPr>
              <w:t>Genially</w:t>
            </w:r>
            <w:proofErr w:type="spellEnd"/>
          </w:p>
          <w:p w:rsidR="00356E70" w:rsidRPr="00841F5D" w:rsidRDefault="00E2109E" w:rsidP="00356E70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="00356E70" w:rsidRPr="00841F5D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https://view.genial.ly/6047461bdc1ce00d7ddb24ff/interactive-content-starost-i-reljef</w:t>
              </w:r>
            </w:hyperlink>
          </w:p>
          <w:p w:rsidR="00356E70" w:rsidRPr="00841F5D" w:rsidRDefault="00356E70" w:rsidP="00356E70">
            <w:pPr>
              <w:numPr>
                <w:ilvl w:val="0"/>
                <w:numId w:val="25"/>
              </w:numPr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65074D" w:rsidRPr="00841F5D" w:rsidRDefault="00356E70" w:rsidP="00356E70">
            <w:pPr>
              <w:numPr>
                <w:ilvl w:val="0"/>
                <w:numId w:val="25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sz w:val="20"/>
                <w:szCs w:val="20"/>
              </w:rPr>
              <w:t>formira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 xml:space="preserve"> skupine</w:t>
            </w:r>
          </w:p>
          <w:p w:rsidR="00356E70" w:rsidRPr="00841F5D" w:rsidRDefault="00356E70" w:rsidP="00356E70">
            <w:pPr>
              <w:numPr>
                <w:ilvl w:val="0"/>
                <w:numId w:val="24"/>
              </w:numPr>
              <w:ind w:left="714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kratko izlaganje učitelja</w:t>
            </w:r>
          </w:p>
          <w:p w:rsidR="00356E70" w:rsidRPr="00841F5D" w:rsidRDefault="00356E70" w:rsidP="00356E70">
            <w:pPr>
              <w:numPr>
                <w:ilvl w:val="0"/>
                <w:numId w:val="24"/>
              </w:numPr>
              <w:ind w:left="714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grafički prilog u udžbeniku na str. 20</w:t>
            </w:r>
          </w:p>
          <w:p w:rsidR="00356E70" w:rsidRPr="00841F5D" w:rsidRDefault="00356E70" w:rsidP="00356E70">
            <w:pPr>
              <w:numPr>
                <w:ilvl w:val="0"/>
                <w:numId w:val="24"/>
              </w:numPr>
              <w:ind w:left="714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zapisuje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 u bilježnicu</w:t>
            </w:r>
          </w:p>
          <w:p w:rsidR="00356E70" w:rsidRPr="00841F5D" w:rsidRDefault="00356E70" w:rsidP="00356E70">
            <w:pPr>
              <w:numPr>
                <w:ilvl w:val="0"/>
                <w:numId w:val="24"/>
              </w:numPr>
              <w:ind w:left="714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356E70" w:rsidRPr="00841F5D" w:rsidRDefault="00356E70" w:rsidP="00356E70">
            <w:pPr>
              <w:numPr>
                <w:ilvl w:val="0"/>
                <w:numId w:val="24"/>
              </w:numPr>
              <w:ind w:left="714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</w:t>
            </w:r>
          </w:p>
          <w:p w:rsidR="00356E70" w:rsidRPr="00841F5D" w:rsidRDefault="00356E70" w:rsidP="00356E70">
            <w:pPr>
              <w:numPr>
                <w:ilvl w:val="0"/>
                <w:numId w:val="24"/>
              </w:numPr>
              <w:ind w:left="714" w:hanging="357"/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skupini </w:t>
            </w: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analizira 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tematsku kartu u udžbeniku na str. 21. </w:t>
            </w:r>
            <w:r w:rsidRPr="00841F5D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Starost i reljef</w:t>
            </w:r>
          </w:p>
          <w:p w:rsidR="00356E70" w:rsidRPr="00841F5D" w:rsidRDefault="00356E70" w:rsidP="00356E70">
            <w:pPr>
              <w:numPr>
                <w:ilvl w:val="0"/>
                <w:numId w:val="24"/>
              </w:numPr>
              <w:ind w:left="714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upisuje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 tablicu</w:t>
            </w:r>
            <w:r w:rsidR="00E266DB"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(Prilog 1.)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primjere i obilježja prastare, stare i mlade Europe</w:t>
            </w:r>
          </w:p>
          <w:p w:rsidR="00356E70" w:rsidRPr="00841F5D" w:rsidRDefault="00356E70" w:rsidP="00356E70">
            <w:pPr>
              <w:numPr>
                <w:ilvl w:val="0"/>
                <w:numId w:val="24"/>
              </w:numPr>
              <w:ind w:left="714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pronalazi i pokazuje 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>na</w:t>
            </w: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>geografskoj karti primjere prastare, stare i mlade Europe</w:t>
            </w:r>
          </w:p>
          <w:p w:rsidR="00E266DB" w:rsidRPr="00841F5D" w:rsidRDefault="00E266DB" w:rsidP="00356E70">
            <w:pPr>
              <w:numPr>
                <w:ilvl w:val="0"/>
                <w:numId w:val="24"/>
              </w:numPr>
              <w:ind w:left="714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predstavnik skupine kratkim usmenim izlaganjem </w:t>
            </w: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prezentira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učitelju i ostalim učenicima u razredu bilješke</w:t>
            </w:r>
          </w:p>
          <w:p w:rsidR="00E266DB" w:rsidRPr="00841F5D" w:rsidRDefault="00E266DB" w:rsidP="00E266DB">
            <w:pPr>
              <w:numPr>
                <w:ilvl w:val="0"/>
                <w:numId w:val="29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predstavnik skupine </w:t>
            </w:r>
            <w:r w:rsidRPr="00841F5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841F5D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zidnoj karti Europe primjere prastare, stare, mlade Europe</w:t>
            </w:r>
          </w:p>
          <w:p w:rsidR="00E266DB" w:rsidRPr="00841F5D" w:rsidRDefault="00E266DB" w:rsidP="00E266DB">
            <w:pPr>
              <w:numPr>
                <w:ilvl w:val="0"/>
                <w:numId w:val="31"/>
              </w:numPr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čita</w:t>
            </w:r>
            <w:r w:rsidRPr="00841F5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tekst u udžbeniku na str. 23 podnaslov</w:t>
            </w:r>
            <w:r w:rsidRPr="00841F5D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 xml:space="preserve"> Europa je pretežno niski kontinent</w:t>
            </w:r>
          </w:p>
          <w:p w:rsidR="00E266DB" w:rsidRPr="00841F5D" w:rsidRDefault="00E266DB" w:rsidP="00E266DB">
            <w:pPr>
              <w:numPr>
                <w:ilvl w:val="0"/>
                <w:numId w:val="31"/>
              </w:numPr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zapisuje</w:t>
            </w:r>
            <w:r w:rsidRPr="00841F5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C75CC" w:rsidRPr="00841F5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u bilježnicu </w:t>
            </w:r>
            <w:r w:rsidRPr="00841F5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primjere europskih nizina i </w:t>
            </w:r>
            <w:r w:rsidRPr="00841F5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pokazuje </w:t>
            </w:r>
            <w:r w:rsidRPr="00841F5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ih na geografskoj karti Europe u atlasu</w:t>
            </w:r>
          </w:p>
          <w:p w:rsidR="00E266DB" w:rsidRPr="00841F5D" w:rsidRDefault="00E266DB" w:rsidP="00E266DB">
            <w:pPr>
              <w:numPr>
                <w:ilvl w:val="0"/>
                <w:numId w:val="31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predstavnik skupine kratkim usmenim izlaganjem </w:t>
            </w:r>
            <w:r w:rsidRPr="00841F5D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prezentir</w:t>
            </w:r>
            <w:r w:rsidRPr="00841F5D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a učitelju i ostalim učenicima u razredu bilješke</w:t>
            </w:r>
          </w:p>
          <w:p w:rsidR="00E266DB" w:rsidRPr="00841F5D" w:rsidRDefault="00E266DB" w:rsidP="00E266DB">
            <w:pPr>
              <w:numPr>
                <w:ilvl w:val="0"/>
                <w:numId w:val="31"/>
              </w:num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sz w:val="20"/>
                <w:szCs w:val="20"/>
              </w:rPr>
              <w:t>ispunjava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 xml:space="preserve"> listu za procjenu (Prilog 2.)</w:t>
            </w:r>
          </w:p>
          <w:p w:rsidR="00356E70" w:rsidRPr="00841F5D" w:rsidRDefault="00356E70" w:rsidP="00E266DB">
            <w:pPr>
              <w:ind w:left="357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166" w:type="pct"/>
            <w:shd w:val="clear" w:color="auto" w:fill="auto"/>
          </w:tcPr>
          <w:p w:rsidR="00E266DB" w:rsidRPr="00841F5D" w:rsidRDefault="00E266DB" w:rsidP="00E266DB">
            <w:pPr>
              <w:numPr>
                <w:ilvl w:val="0"/>
                <w:numId w:val="32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</w:t>
            </w:r>
          </w:p>
          <w:p w:rsidR="007A34FA" w:rsidRPr="00841F5D" w:rsidRDefault="00E266DB" w:rsidP="00E266DB">
            <w:pPr>
              <w:numPr>
                <w:ilvl w:val="0"/>
                <w:numId w:val="32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>- lista za procjenu (Prilog 2.)</w:t>
            </w:r>
          </w:p>
        </w:tc>
      </w:tr>
    </w:tbl>
    <w:p w:rsidR="00F03F65" w:rsidRPr="00841F5D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841F5D" w:rsidTr="007E6167">
        <w:tc>
          <w:tcPr>
            <w:tcW w:w="9180" w:type="dxa"/>
            <w:shd w:val="clear" w:color="auto" w:fill="auto"/>
          </w:tcPr>
          <w:p w:rsidR="00692898" w:rsidRPr="00841F5D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E266DB" w:rsidRPr="00841F5D" w:rsidRDefault="00E266DB" w:rsidP="00E266DB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 Održivi razvoj, Hrvatski jezik</w:t>
            </w:r>
          </w:p>
          <w:p w:rsidR="00E266DB" w:rsidRPr="00841F5D" w:rsidRDefault="00E266DB" w:rsidP="00E266D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841F5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841F5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A.3.1</w:t>
            </w: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.Učenik samostalno traži nove informacije iz različitih izvora, transformira ih u novo znanje i uspješno primjenjuje pri rješavanju problema.</w:t>
            </w:r>
          </w:p>
          <w:p w:rsidR="00E266DB" w:rsidRPr="00841F5D" w:rsidRDefault="00E266DB" w:rsidP="00E266D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14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841F5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841F5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B.3.4</w:t>
            </w: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. Učenik </w:t>
            </w:r>
            <w:proofErr w:type="spellStart"/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samovrednuje</w:t>
            </w:r>
            <w:proofErr w:type="spellEnd"/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proces učenja i svoje rezultate, procjenjuje ostvareni napredak te na temelju toga planira buduće učenje.</w:t>
            </w:r>
          </w:p>
          <w:p w:rsidR="00E266DB" w:rsidRPr="00841F5D" w:rsidRDefault="00E266DB" w:rsidP="00E266DB">
            <w:pPr>
              <w:numPr>
                <w:ilvl w:val="0"/>
                <w:numId w:val="35"/>
              </w:numPr>
              <w:ind w:left="714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uku</w:t>
            </w:r>
            <w:proofErr w:type="spellEnd"/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E266DB" w:rsidRPr="00841F5D" w:rsidRDefault="00E266DB" w:rsidP="00E266DB">
            <w:pPr>
              <w:numPr>
                <w:ilvl w:val="0"/>
                <w:numId w:val="35"/>
              </w:numPr>
              <w:ind w:left="714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 xml:space="preserve"> A.3.3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>.  Razvija osobne potencijale.</w:t>
            </w:r>
          </w:p>
          <w:p w:rsidR="00E266DB" w:rsidRPr="00841F5D" w:rsidRDefault="00E266DB" w:rsidP="00E266DB">
            <w:pPr>
              <w:numPr>
                <w:ilvl w:val="0"/>
                <w:numId w:val="35"/>
              </w:numPr>
              <w:ind w:left="714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3.4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>. Suradnički uči i radi u timu.</w:t>
            </w:r>
          </w:p>
          <w:p w:rsidR="00E266DB" w:rsidRPr="00841F5D" w:rsidRDefault="00E266DB" w:rsidP="00E266DB">
            <w:pPr>
              <w:numPr>
                <w:ilvl w:val="0"/>
                <w:numId w:val="35"/>
              </w:numPr>
              <w:ind w:left="714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>odr</w:t>
            </w:r>
            <w:proofErr w:type="spellEnd"/>
            <w:r w:rsidRPr="00841F5D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41F5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3.2. 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>Objašnjava osnovne sastavnice prirodne raznolikosti.</w:t>
            </w:r>
          </w:p>
          <w:p w:rsidR="00E266DB" w:rsidRPr="00841F5D" w:rsidRDefault="00E266DB" w:rsidP="00E266DB">
            <w:pPr>
              <w:numPr>
                <w:ilvl w:val="0"/>
                <w:numId w:val="35"/>
              </w:numPr>
              <w:ind w:left="714" w:hanging="357"/>
              <w:rPr>
                <w:rFonts w:ascii="Lato Light" w:hAnsi="Lato Light" w:cs="Lato Light"/>
                <w:sz w:val="20"/>
                <w:szCs w:val="20"/>
              </w:rPr>
            </w:pPr>
            <w:r w:rsidRPr="00841F5D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841F5D">
              <w:rPr>
                <w:rFonts w:ascii="Lato Light" w:hAnsi="Lato Light" w:cs="Lato Light"/>
                <w:sz w:val="20"/>
                <w:szCs w:val="20"/>
              </w:rPr>
              <w:t>. Učenik govori prema planu i razgovara primjenjujući vještine razgovora u skupini.</w:t>
            </w:r>
          </w:p>
          <w:p w:rsidR="006B461C" w:rsidRPr="00841F5D" w:rsidRDefault="00E266DB" w:rsidP="00E266DB">
            <w:pPr>
              <w:numPr>
                <w:ilvl w:val="0"/>
                <w:numId w:val="35"/>
              </w:numPr>
              <w:ind w:left="714" w:hanging="357"/>
              <w:rPr>
                <w:rFonts w:ascii="Lato Light" w:hAnsi="Lato Light" w:cs="Lato Light"/>
                <w:sz w:val="22"/>
                <w:szCs w:val="22"/>
              </w:rPr>
            </w:pPr>
            <w:r w:rsidRPr="00841F5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HJ A.7.3</w:t>
            </w: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.Učenik čita tekst, izvodi zaključke i tumači značenje teksta</w:t>
            </w:r>
            <w:r w:rsidR="002C75CC"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</w:t>
            </w:r>
          </w:p>
        </w:tc>
      </w:tr>
    </w:tbl>
    <w:p w:rsidR="00692898" w:rsidRPr="00841F5D" w:rsidRDefault="00692898" w:rsidP="00F03F65">
      <w:pPr>
        <w:rPr>
          <w:rFonts w:ascii="Lato Light" w:hAnsi="Lato Light" w:cs="Lato Light"/>
        </w:rPr>
      </w:pPr>
    </w:p>
    <w:p w:rsidR="00692898" w:rsidRDefault="00692898" w:rsidP="00F03F65">
      <w:pPr>
        <w:rPr>
          <w:rFonts w:ascii="Lato Light" w:hAnsi="Lato Light" w:cs="Lato Light"/>
        </w:rPr>
      </w:pPr>
    </w:p>
    <w:p w:rsidR="007E6167" w:rsidRDefault="007E6167" w:rsidP="00F03F65">
      <w:pPr>
        <w:rPr>
          <w:rFonts w:ascii="Lato Light" w:hAnsi="Lato Light" w:cs="Lato Light"/>
        </w:rPr>
      </w:pPr>
    </w:p>
    <w:p w:rsidR="007E6167" w:rsidRPr="00841F5D" w:rsidRDefault="007E6167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841F5D" w:rsidTr="007E6167">
        <w:tc>
          <w:tcPr>
            <w:tcW w:w="9180" w:type="dxa"/>
            <w:shd w:val="clear" w:color="auto" w:fill="auto"/>
          </w:tcPr>
          <w:p w:rsidR="00F03F65" w:rsidRPr="005022C2" w:rsidRDefault="00F03F65" w:rsidP="00F03F65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5022C2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5022C2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5022C2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</w:p>
          <w:p w:rsidR="00E266DB" w:rsidRPr="00841F5D" w:rsidRDefault="00E266DB" w:rsidP="00E266DB">
            <w:pPr>
              <w:rPr>
                <w:rFonts w:ascii="Lato Light" w:eastAsia="Calibri" w:hAnsi="Lato Light" w:cs="Lato Light"/>
                <w:b/>
                <w:lang w:eastAsia="en-US"/>
              </w:rPr>
            </w:pPr>
          </w:p>
          <w:p w:rsidR="00E266DB" w:rsidRDefault="00E266DB" w:rsidP="00841F5D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b/>
                <w:lang w:eastAsia="en-US"/>
              </w:rPr>
              <w:t>Starost i reljef</w:t>
            </w:r>
          </w:p>
          <w:p w:rsidR="00841F5D" w:rsidRPr="00841F5D" w:rsidRDefault="00841F5D" w:rsidP="00841F5D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</w:p>
          <w:p w:rsidR="00E266DB" w:rsidRPr="00841F5D" w:rsidRDefault="00E266DB" w:rsidP="00841F5D">
            <w:pPr>
              <w:numPr>
                <w:ilvl w:val="0"/>
                <w:numId w:val="36"/>
              </w:numP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geologija- </w:t>
            </w:r>
            <w:r w:rsidRPr="00841F5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znanost koja se bavi istraživanjem Zemljine građe i prošlosti</w:t>
            </w:r>
          </w:p>
          <w:p w:rsidR="00E266DB" w:rsidRPr="00841F5D" w:rsidRDefault="00E266DB" w:rsidP="00841F5D">
            <w:pPr>
              <w:numPr>
                <w:ilvl w:val="0"/>
                <w:numId w:val="36"/>
              </w:numP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geološka razdoblja: </w:t>
            </w:r>
            <w:r w:rsidRPr="00841F5D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eoni, ere, periodi</w:t>
            </w:r>
          </w:p>
          <w:p w:rsidR="00E266DB" w:rsidRPr="00841F5D" w:rsidRDefault="00E266DB" w:rsidP="00E266DB">
            <w:pPr>
              <w:rPr>
                <w:rFonts w:ascii="Lato Light" w:eastAsia="Calibri" w:hAnsi="Lato Light" w:cs="Lato Light"/>
                <w:bCs/>
                <w:lang w:eastAsia="en-US"/>
              </w:rPr>
            </w:pPr>
          </w:p>
          <w:p w:rsidR="00E266DB" w:rsidRDefault="00E266DB" w:rsidP="00E266DB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lang w:eastAsia="en-US"/>
              </w:rPr>
              <w:t xml:space="preserve">                      </w:t>
            </w:r>
            <w:r w:rsidR="00A27ED1">
              <w:rPr>
                <w:rFonts w:ascii="Lato Light" w:eastAsia="Calibri" w:hAnsi="Lato Light" w:cs="Lato Light"/>
                <w:noProof/>
                <w:sz w:val="22"/>
                <w:szCs w:val="22"/>
              </w:rPr>
              <w:drawing>
                <wp:inline distT="0" distB="0" distL="0" distR="0">
                  <wp:extent cx="2651760" cy="112776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12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F5D">
              <w:rPr>
                <w:rFonts w:ascii="Lato Light" w:eastAsia="Calibri" w:hAnsi="Lato Light" w:cs="Lato Light"/>
                <w:lang w:eastAsia="en-US"/>
              </w:rPr>
              <w:t xml:space="preserve">                </w:t>
            </w:r>
            <w:r w:rsidR="00841F5D">
              <w:rPr>
                <w:rFonts w:ascii="Lato Light" w:eastAsia="Calibri" w:hAnsi="Lato Light" w:cs="Lato Light"/>
                <w:lang w:eastAsia="en-US"/>
              </w:rPr>
              <w:t>2</w:t>
            </w:r>
          </w:p>
          <w:p w:rsidR="00841F5D" w:rsidRPr="00841F5D" w:rsidRDefault="00841F5D" w:rsidP="00E266DB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74"/>
              <w:gridCol w:w="1549"/>
              <w:gridCol w:w="2944"/>
              <w:gridCol w:w="2687"/>
            </w:tblGrid>
            <w:tr w:rsidR="00E266DB" w:rsidRPr="00841F5D" w:rsidTr="00651B02">
              <w:tc>
                <w:tcPr>
                  <w:tcW w:w="2547" w:type="dxa"/>
                  <w:shd w:val="clear" w:color="auto" w:fill="auto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jc w:val="center"/>
                    <w:rPr>
                      <w:rFonts w:ascii="Lato Light" w:eastAsia="Calibri" w:hAnsi="Lato Light" w:cs="Lato Light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956" w:type="dxa"/>
                  <w:shd w:val="clear" w:color="auto" w:fill="auto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GEOLOŠKA ERA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OBILJEŽJA</w:t>
                  </w:r>
                </w:p>
              </w:tc>
              <w:tc>
                <w:tcPr>
                  <w:tcW w:w="4423" w:type="dxa"/>
                  <w:shd w:val="clear" w:color="auto" w:fill="auto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PRIMJERI</w:t>
                  </w:r>
                </w:p>
              </w:tc>
            </w:tr>
            <w:tr w:rsidR="00E266DB" w:rsidRPr="00841F5D" w:rsidTr="00651B02">
              <w:tc>
                <w:tcPr>
                  <w:tcW w:w="2547" w:type="dxa"/>
                  <w:shd w:val="clear" w:color="auto" w:fill="FFF2CC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PRASTARA EUROPA</w:t>
                  </w:r>
                </w:p>
              </w:tc>
              <w:tc>
                <w:tcPr>
                  <w:tcW w:w="1956" w:type="dxa"/>
                  <w:shd w:val="clear" w:color="auto" w:fill="FFF2CC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prekambrij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FFF2CC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ležišta željezne rude</w:t>
                  </w:r>
                </w:p>
              </w:tc>
              <w:tc>
                <w:tcPr>
                  <w:tcW w:w="4423" w:type="dxa"/>
                  <w:shd w:val="clear" w:color="auto" w:fill="FFF2CC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Baltički štit, Ukrajinski štit, Ruska ploča</w:t>
                  </w:r>
                </w:p>
              </w:tc>
            </w:tr>
            <w:tr w:rsidR="00E266DB" w:rsidRPr="00841F5D" w:rsidTr="00651B02">
              <w:tc>
                <w:tcPr>
                  <w:tcW w:w="2547" w:type="dxa"/>
                  <w:shd w:val="clear" w:color="auto" w:fill="D9E2F3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STARA EUROPA</w:t>
                  </w:r>
                </w:p>
              </w:tc>
              <w:tc>
                <w:tcPr>
                  <w:tcW w:w="1956" w:type="dxa"/>
                  <w:shd w:val="clear" w:color="auto" w:fill="D9E2F3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paleozoik</w:t>
                  </w:r>
                </w:p>
              </w:tc>
              <w:tc>
                <w:tcPr>
                  <w:tcW w:w="3260" w:type="dxa"/>
                  <w:shd w:val="clear" w:color="auto" w:fill="D9E2F3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prohodno, bogato rudama (ugljen i željezna ruda), </w:t>
                  </w:r>
                </w:p>
              </w:tc>
              <w:tc>
                <w:tcPr>
                  <w:tcW w:w="4423" w:type="dxa"/>
                  <w:shd w:val="clear" w:color="auto" w:fill="D9E2F3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gorja Velike Britanije i Irske, Središnji masiv, Ardeni, </w:t>
                  </w:r>
                  <w:proofErr w:type="spellStart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Vogezi</w:t>
                  </w:r>
                  <w:proofErr w:type="spellEnd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, njemačko i češko </w:t>
                  </w:r>
                  <w:proofErr w:type="spellStart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sredogorje</w:t>
                  </w:r>
                  <w:proofErr w:type="spellEnd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, Skandinavsko gorje, Ural, </w:t>
                  </w:r>
                  <w:proofErr w:type="spellStart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Rodopi</w:t>
                  </w:r>
                  <w:proofErr w:type="spellEnd"/>
                </w:p>
              </w:tc>
            </w:tr>
            <w:tr w:rsidR="00E266DB" w:rsidRPr="00841F5D" w:rsidTr="00651B02">
              <w:tc>
                <w:tcPr>
                  <w:tcW w:w="2547" w:type="dxa"/>
                  <w:shd w:val="clear" w:color="auto" w:fill="E2EFD9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MLADA EUROPA</w:t>
                  </w:r>
                </w:p>
              </w:tc>
              <w:tc>
                <w:tcPr>
                  <w:tcW w:w="1956" w:type="dxa"/>
                  <w:shd w:val="clear" w:color="auto" w:fill="E2EFD9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krajem mezozoika, tijekom </w:t>
                  </w:r>
                  <w:proofErr w:type="spellStart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kenozoika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E2EFD9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visoke, nazubljenih vrhova, strme padine</w:t>
                  </w:r>
                </w:p>
                <w:p w:rsidR="00E266DB" w:rsidRPr="00841F5D" w:rsidRDefault="00A27ED1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Lato Light" w:eastAsia="Calibri" w:hAnsi="Lato Light" w:cs="Lato Light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62100" cy="922020"/>
                        <wp:effectExtent l="19050" t="0" r="0" b="0"/>
                        <wp:docPr id="2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922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shd w:val="clear" w:color="auto" w:fill="E2EFD9"/>
                </w:tcPr>
                <w:p w:rsidR="00E266DB" w:rsidRPr="00841F5D" w:rsidRDefault="00E266DB" w:rsidP="00651B02">
                  <w:pPr>
                    <w:spacing w:after="200" w:line="276" w:lineRule="auto"/>
                    <w:contextualSpacing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Alpe, Karpati, Stara planina (Balkan), Apenini, Dinaridi, </w:t>
                  </w:r>
                  <w:proofErr w:type="spellStart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Šarsko</w:t>
                  </w:r>
                  <w:proofErr w:type="spellEnd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-</w:t>
                  </w:r>
                  <w:proofErr w:type="spellStart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.pindske</w:t>
                  </w:r>
                  <w:proofErr w:type="spellEnd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 planine, </w:t>
                  </w:r>
                  <w:proofErr w:type="spellStart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Pireneji</w:t>
                  </w:r>
                  <w:proofErr w:type="spellEnd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, Kavkaz, </w:t>
                  </w:r>
                  <w:proofErr w:type="spellStart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Kantabrijsko</w:t>
                  </w:r>
                  <w:proofErr w:type="spellEnd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 gorje, </w:t>
                  </w:r>
                  <w:proofErr w:type="spellStart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Betijski</w:t>
                  </w:r>
                  <w:proofErr w:type="spellEnd"/>
                  <w:r w:rsidRPr="00841F5D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 Kordiljeri</w:t>
                  </w:r>
                </w:p>
              </w:tc>
            </w:tr>
          </w:tbl>
          <w:p w:rsidR="00E266DB" w:rsidRPr="00841F5D" w:rsidRDefault="00E266DB" w:rsidP="00E266DB">
            <w:pPr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NIZINE</w:t>
            </w: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 - najveći dio površine Europe</w:t>
            </w:r>
          </w:p>
          <w:p w:rsidR="00841F5D" w:rsidRDefault="00841F5D" w:rsidP="00841F5D">
            <w:pPr>
              <w:numPr>
                <w:ilvl w:val="0"/>
                <w:numId w:val="38"/>
              </w:numPr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Panonska</w:t>
            </w:r>
          </w:p>
          <w:p w:rsidR="00841F5D" w:rsidRDefault="00841F5D" w:rsidP="00841F5D">
            <w:pPr>
              <w:numPr>
                <w:ilvl w:val="0"/>
                <w:numId w:val="38"/>
              </w:numPr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Vlaška</w:t>
            </w:r>
          </w:p>
          <w:p w:rsidR="00841F5D" w:rsidRDefault="00E266DB" w:rsidP="00841F5D">
            <w:pPr>
              <w:numPr>
                <w:ilvl w:val="0"/>
                <w:numId w:val="38"/>
              </w:numPr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Anda</w:t>
            </w:r>
            <w:r w:rsid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luzijska</w:t>
            </w:r>
          </w:p>
          <w:p w:rsidR="00841F5D" w:rsidRDefault="00841F5D" w:rsidP="00841F5D">
            <w:pPr>
              <w:numPr>
                <w:ilvl w:val="0"/>
                <w:numId w:val="38"/>
              </w:numPr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Padska</w:t>
            </w:r>
            <w:proofErr w:type="spellEnd"/>
          </w:p>
          <w:p w:rsidR="00841F5D" w:rsidRDefault="00841F5D" w:rsidP="00841F5D">
            <w:pPr>
              <w:numPr>
                <w:ilvl w:val="0"/>
                <w:numId w:val="38"/>
              </w:numPr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Istočnoeuropska</w:t>
            </w:r>
          </w:p>
          <w:p w:rsidR="00D91841" w:rsidRPr="00841F5D" w:rsidRDefault="00E266DB" w:rsidP="00841F5D">
            <w:pPr>
              <w:numPr>
                <w:ilvl w:val="0"/>
                <w:numId w:val="38"/>
              </w:numPr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Sjevernoeuropska</w:t>
            </w:r>
          </w:p>
        </w:tc>
      </w:tr>
    </w:tbl>
    <w:p w:rsidR="007E6167" w:rsidRDefault="007E6167">
      <w:pPr>
        <w:rPr>
          <w:rFonts w:ascii="Lato Light" w:hAnsi="Lato Light" w:cs="Lato Light"/>
        </w:rPr>
      </w:pPr>
    </w:p>
    <w:p w:rsidR="007E6167" w:rsidRDefault="007E6167">
      <w:pPr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E266DB" w:rsidRPr="005022C2" w:rsidRDefault="00E266DB">
      <w:pPr>
        <w:rPr>
          <w:rFonts w:ascii="Lato Light" w:hAnsi="Lato Light" w:cs="Lato Light"/>
          <w:b/>
          <w:color w:val="33A8C3"/>
          <w:sz w:val="20"/>
          <w:szCs w:val="20"/>
        </w:rPr>
      </w:pPr>
      <w:r w:rsidRPr="005022C2">
        <w:rPr>
          <w:rFonts w:ascii="Lato Light" w:hAnsi="Lato Light" w:cs="Lato Light"/>
          <w:b/>
          <w:color w:val="33A8C3"/>
          <w:sz w:val="20"/>
          <w:szCs w:val="20"/>
        </w:rPr>
        <w:t xml:space="preserve">Prilog 1. </w:t>
      </w:r>
    </w:p>
    <w:p w:rsidR="00E266DB" w:rsidRPr="00841F5D" w:rsidRDefault="00E266DB">
      <w:pPr>
        <w:rPr>
          <w:rFonts w:ascii="Lato Light" w:hAnsi="Lato Light" w:cs="Lato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1931"/>
        <w:gridCol w:w="2798"/>
        <w:gridCol w:w="2659"/>
      </w:tblGrid>
      <w:tr w:rsidR="00E266DB" w:rsidRPr="00841F5D" w:rsidTr="00841F5D">
        <w:tc>
          <w:tcPr>
            <w:tcW w:w="1900" w:type="dxa"/>
            <w:shd w:val="clear" w:color="auto" w:fill="auto"/>
          </w:tcPr>
          <w:p w:rsidR="00E266DB" w:rsidRPr="00841F5D" w:rsidRDefault="00E266DB" w:rsidP="00651B02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bookmarkStart w:id="0" w:name="_Hlk66218591"/>
          </w:p>
        </w:tc>
        <w:tc>
          <w:tcPr>
            <w:tcW w:w="1931" w:type="dxa"/>
            <w:shd w:val="clear" w:color="auto" w:fill="auto"/>
          </w:tcPr>
          <w:p w:rsidR="00E266DB" w:rsidRPr="00841F5D" w:rsidRDefault="00E266DB" w:rsidP="00651B02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GEOLOŠKA ERA</w:t>
            </w:r>
          </w:p>
        </w:tc>
        <w:tc>
          <w:tcPr>
            <w:tcW w:w="2798" w:type="dxa"/>
            <w:shd w:val="clear" w:color="auto" w:fill="auto"/>
          </w:tcPr>
          <w:p w:rsidR="00E266DB" w:rsidRPr="00841F5D" w:rsidRDefault="00E266DB" w:rsidP="00651B02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OBILJEŽJA</w:t>
            </w:r>
          </w:p>
        </w:tc>
        <w:tc>
          <w:tcPr>
            <w:tcW w:w="2659" w:type="dxa"/>
            <w:shd w:val="clear" w:color="auto" w:fill="auto"/>
          </w:tcPr>
          <w:p w:rsidR="00E266DB" w:rsidRPr="00841F5D" w:rsidRDefault="00E266DB" w:rsidP="00651B02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PRIMJERI</w:t>
            </w:r>
          </w:p>
        </w:tc>
      </w:tr>
      <w:bookmarkEnd w:id="0"/>
      <w:tr w:rsidR="00841F5D" w:rsidRPr="00841F5D" w:rsidTr="00841F5D">
        <w:tc>
          <w:tcPr>
            <w:tcW w:w="1900" w:type="dxa"/>
            <w:shd w:val="clear" w:color="auto" w:fill="FFF2CC"/>
          </w:tcPr>
          <w:p w:rsidR="00841F5D" w:rsidRPr="00841F5D" w:rsidRDefault="00841F5D" w:rsidP="004413FE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PRASTARA EUROPA</w:t>
            </w:r>
          </w:p>
        </w:tc>
        <w:tc>
          <w:tcPr>
            <w:tcW w:w="1931" w:type="dxa"/>
            <w:shd w:val="clear" w:color="auto" w:fill="FFF2CC"/>
          </w:tcPr>
          <w:p w:rsid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Pr="00841F5D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shd w:val="clear" w:color="auto" w:fill="FFF2CC"/>
          </w:tcPr>
          <w:p w:rsidR="00841F5D" w:rsidRP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shd w:val="clear" w:color="auto" w:fill="FFF2CC"/>
          </w:tcPr>
          <w:p w:rsidR="00841F5D" w:rsidRP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841F5D" w:rsidRPr="00841F5D" w:rsidTr="00841F5D">
        <w:tc>
          <w:tcPr>
            <w:tcW w:w="1900" w:type="dxa"/>
            <w:shd w:val="clear" w:color="auto" w:fill="BDD6EE"/>
          </w:tcPr>
          <w:p w:rsidR="00841F5D" w:rsidRPr="00841F5D" w:rsidRDefault="00841F5D" w:rsidP="004413FE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STARA EUROPA</w:t>
            </w:r>
          </w:p>
        </w:tc>
        <w:tc>
          <w:tcPr>
            <w:tcW w:w="1931" w:type="dxa"/>
            <w:shd w:val="clear" w:color="auto" w:fill="BDD6EE"/>
          </w:tcPr>
          <w:p w:rsid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41F5D" w:rsidRP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shd w:val="clear" w:color="auto" w:fill="BDD6EE"/>
          </w:tcPr>
          <w:p w:rsidR="00841F5D" w:rsidRP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shd w:val="clear" w:color="auto" w:fill="BDD6EE"/>
          </w:tcPr>
          <w:p w:rsidR="00841F5D" w:rsidRP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841F5D" w:rsidRPr="00841F5D" w:rsidTr="00841F5D">
        <w:tc>
          <w:tcPr>
            <w:tcW w:w="1900" w:type="dxa"/>
            <w:shd w:val="clear" w:color="auto" w:fill="C5E0B3"/>
          </w:tcPr>
          <w:p w:rsidR="00841F5D" w:rsidRPr="00841F5D" w:rsidRDefault="00841F5D" w:rsidP="004413FE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MLADA EUROPA</w:t>
            </w:r>
          </w:p>
        </w:tc>
        <w:tc>
          <w:tcPr>
            <w:tcW w:w="1931" w:type="dxa"/>
            <w:shd w:val="clear" w:color="auto" w:fill="C5E0B3"/>
          </w:tcPr>
          <w:p w:rsid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7E6167" w:rsidRDefault="007E6167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841F5D" w:rsidRP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798" w:type="dxa"/>
            <w:shd w:val="clear" w:color="auto" w:fill="C5E0B3"/>
          </w:tcPr>
          <w:p w:rsidR="00841F5D" w:rsidRP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shd w:val="clear" w:color="auto" w:fill="C5E0B3"/>
          </w:tcPr>
          <w:p w:rsidR="00841F5D" w:rsidRPr="00841F5D" w:rsidRDefault="00841F5D" w:rsidP="00651B02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E266DB" w:rsidRPr="00841F5D" w:rsidRDefault="00E266DB" w:rsidP="00E266DB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E266DB" w:rsidRPr="00841F5D" w:rsidRDefault="00E266DB" w:rsidP="00E266DB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E266DB" w:rsidRPr="005022C2" w:rsidRDefault="00E266DB">
      <w:pPr>
        <w:rPr>
          <w:rFonts w:ascii="Lato Light" w:hAnsi="Lato Light" w:cs="Lato Light"/>
          <w:b/>
          <w:color w:val="33A8C3"/>
          <w:sz w:val="20"/>
          <w:szCs w:val="20"/>
        </w:rPr>
      </w:pPr>
      <w:r w:rsidRPr="005022C2">
        <w:rPr>
          <w:rFonts w:ascii="Lato Light" w:hAnsi="Lato Light" w:cs="Lato Light"/>
          <w:b/>
          <w:color w:val="33A8C3"/>
          <w:sz w:val="20"/>
          <w:szCs w:val="20"/>
        </w:rPr>
        <w:t>Prilog 2.</w:t>
      </w:r>
    </w:p>
    <w:p w:rsidR="00E266DB" w:rsidRPr="00841F5D" w:rsidRDefault="00E266DB">
      <w:pPr>
        <w:rPr>
          <w:rFonts w:ascii="Lato Light" w:hAnsi="Lato Light" w:cs="Lato Light"/>
          <w:sz w:val="20"/>
          <w:szCs w:val="20"/>
        </w:rPr>
      </w:pPr>
    </w:p>
    <w:p w:rsidR="00E266DB" w:rsidRPr="00841F5D" w:rsidRDefault="00E266DB" w:rsidP="00E266DB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41F5D">
        <w:rPr>
          <w:rFonts w:ascii="Lato Light" w:eastAsia="Calibri" w:hAnsi="Lato Light" w:cs="Lato Light"/>
          <w:sz w:val="20"/>
          <w:szCs w:val="20"/>
          <w:lang w:eastAsia="en-US"/>
        </w:rPr>
        <w:t>Lista za procjenu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5"/>
        <w:gridCol w:w="1694"/>
        <w:gridCol w:w="1575"/>
        <w:gridCol w:w="1674"/>
      </w:tblGrid>
      <w:tr w:rsidR="00E266DB" w:rsidRPr="00841F5D" w:rsidTr="00236834">
        <w:tc>
          <w:tcPr>
            <w:tcW w:w="2339" w:type="pct"/>
            <w:shd w:val="clear" w:color="auto" w:fill="71C5DA"/>
          </w:tcPr>
          <w:p w:rsidR="00E266DB" w:rsidRPr="00841F5D" w:rsidRDefault="00E266DB" w:rsidP="00841F5D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912" w:type="pct"/>
            <w:shd w:val="clear" w:color="auto" w:fill="71C5DA"/>
          </w:tcPr>
          <w:p w:rsidR="00E266DB" w:rsidRPr="00841F5D" w:rsidRDefault="00E266DB" w:rsidP="00841F5D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848" w:type="pct"/>
            <w:shd w:val="clear" w:color="auto" w:fill="71C5DA"/>
          </w:tcPr>
          <w:p w:rsidR="00E266DB" w:rsidRPr="00841F5D" w:rsidRDefault="00E266DB" w:rsidP="00841F5D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901" w:type="pct"/>
            <w:shd w:val="clear" w:color="auto" w:fill="71C5DA"/>
          </w:tcPr>
          <w:p w:rsidR="00E266DB" w:rsidRPr="00841F5D" w:rsidRDefault="00E266DB" w:rsidP="00841F5D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TREBA POPRAVITI</w:t>
            </w:r>
          </w:p>
        </w:tc>
      </w:tr>
      <w:tr w:rsidR="00E266DB" w:rsidRPr="00841F5D" w:rsidTr="00841F5D">
        <w:tc>
          <w:tcPr>
            <w:tcW w:w="2339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912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01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E266DB" w:rsidRPr="00841F5D" w:rsidTr="00841F5D">
        <w:tc>
          <w:tcPr>
            <w:tcW w:w="2339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912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01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E266DB" w:rsidRPr="00841F5D" w:rsidTr="00841F5D">
        <w:tc>
          <w:tcPr>
            <w:tcW w:w="2339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912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01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E266DB" w:rsidRPr="00841F5D" w:rsidTr="00841F5D">
        <w:tc>
          <w:tcPr>
            <w:tcW w:w="2339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912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01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E266DB" w:rsidRPr="00841F5D" w:rsidTr="00841F5D">
        <w:tc>
          <w:tcPr>
            <w:tcW w:w="2339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41F5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Možeš li nakon ovakvog rada objasniti što si naučio/la?</w:t>
            </w:r>
          </w:p>
        </w:tc>
        <w:tc>
          <w:tcPr>
            <w:tcW w:w="912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901" w:type="pct"/>
            <w:shd w:val="clear" w:color="auto" w:fill="auto"/>
          </w:tcPr>
          <w:p w:rsidR="00E266DB" w:rsidRPr="00841F5D" w:rsidRDefault="00E266DB" w:rsidP="00E266DB">
            <w:pPr>
              <w:spacing w:after="160" w:line="259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E266DB" w:rsidRPr="00841F5D" w:rsidRDefault="00E266DB" w:rsidP="00E266DB">
      <w:pPr>
        <w:spacing w:after="160" w:line="259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841F5D">
        <w:rPr>
          <w:rFonts w:ascii="Lato Light" w:eastAsia="Calibri" w:hAnsi="Lato Light" w:cs="Lato Light"/>
          <w:sz w:val="20"/>
          <w:szCs w:val="20"/>
          <w:lang w:eastAsia="en-US"/>
        </w:rPr>
        <w:t>Upute za ispunjavanje: Uz tvrdnje kvačicom označi svoj odgovor.</w:t>
      </w:r>
    </w:p>
    <w:p w:rsidR="00824DA6" w:rsidRPr="005022C2" w:rsidRDefault="00824DA6" w:rsidP="00824DA6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Light" w:hAnsi="Lato Light" w:cs="Lato Light"/>
          <w:color w:val="33A8C3"/>
          <w:sz w:val="20"/>
          <w:szCs w:val="20"/>
        </w:rPr>
        <w:br w:type="page"/>
      </w: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24DA6" w:rsidRDefault="00824DA6" w:rsidP="00824DA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E6167" w:rsidRDefault="007E6167" w:rsidP="007E616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E6167" w:rsidRDefault="007E6167" w:rsidP="007E616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E6167" w:rsidRDefault="007E6167">
      <w:pPr>
        <w:rPr>
          <w:rFonts w:ascii="Lato Light" w:hAnsi="Lato Light" w:cs="Lato Light"/>
          <w:sz w:val="20"/>
          <w:szCs w:val="20"/>
        </w:rPr>
      </w:pPr>
    </w:p>
    <w:sectPr w:rsidR="007E6167" w:rsidSect="00841F5D">
      <w:headerReference w:type="default" r:id="rId11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BE7" w:rsidRDefault="009D3BE7" w:rsidP="008D6A58">
      <w:r>
        <w:separator/>
      </w:r>
    </w:p>
  </w:endnote>
  <w:endnote w:type="continuationSeparator" w:id="0">
    <w:p w:rsidR="009D3BE7" w:rsidRDefault="009D3BE7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BE7" w:rsidRDefault="009D3BE7" w:rsidP="008D6A58">
      <w:r>
        <w:separator/>
      </w:r>
    </w:p>
  </w:footnote>
  <w:footnote w:type="continuationSeparator" w:id="0">
    <w:p w:rsidR="009D3BE7" w:rsidRDefault="009D3BE7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A27ED1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4" name="Picture 4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401F7"/>
    <w:multiLevelType w:val="hybridMultilevel"/>
    <w:tmpl w:val="8ED40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60BFE"/>
    <w:multiLevelType w:val="hybridMultilevel"/>
    <w:tmpl w:val="7930B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D531E"/>
    <w:multiLevelType w:val="hybridMultilevel"/>
    <w:tmpl w:val="1FAA2BC8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80E0780"/>
    <w:multiLevelType w:val="hybridMultilevel"/>
    <w:tmpl w:val="B9D487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32DCC"/>
    <w:multiLevelType w:val="hybridMultilevel"/>
    <w:tmpl w:val="F218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43753"/>
    <w:multiLevelType w:val="hybridMultilevel"/>
    <w:tmpl w:val="4EA69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C3199"/>
    <w:multiLevelType w:val="hybridMultilevel"/>
    <w:tmpl w:val="D70216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4A588E"/>
    <w:multiLevelType w:val="hybridMultilevel"/>
    <w:tmpl w:val="0F9077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05D4D"/>
    <w:multiLevelType w:val="hybridMultilevel"/>
    <w:tmpl w:val="4314B7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89318B5"/>
    <w:multiLevelType w:val="hybridMultilevel"/>
    <w:tmpl w:val="85AA65C4"/>
    <w:lvl w:ilvl="0" w:tplc="9344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533AA"/>
    <w:multiLevelType w:val="hybridMultilevel"/>
    <w:tmpl w:val="5C1AD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227AA"/>
    <w:multiLevelType w:val="hybridMultilevel"/>
    <w:tmpl w:val="C35C2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7E28BA"/>
    <w:multiLevelType w:val="hybridMultilevel"/>
    <w:tmpl w:val="41B8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46C41"/>
    <w:multiLevelType w:val="hybridMultilevel"/>
    <w:tmpl w:val="86026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D91369"/>
    <w:multiLevelType w:val="hybridMultilevel"/>
    <w:tmpl w:val="C70C9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2"/>
  </w:num>
  <w:num w:numId="4">
    <w:abstractNumId w:val="28"/>
  </w:num>
  <w:num w:numId="5">
    <w:abstractNumId w:val="17"/>
  </w:num>
  <w:num w:numId="6">
    <w:abstractNumId w:val="24"/>
  </w:num>
  <w:num w:numId="7">
    <w:abstractNumId w:val="26"/>
  </w:num>
  <w:num w:numId="8">
    <w:abstractNumId w:val="16"/>
  </w:num>
  <w:num w:numId="9">
    <w:abstractNumId w:val="22"/>
  </w:num>
  <w:num w:numId="10">
    <w:abstractNumId w:val="9"/>
  </w:num>
  <w:num w:numId="11">
    <w:abstractNumId w:val="36"/>
  </w:num>
  <w:num w:numId="12">
    <w:abstractNumId w:val="2"/>
  </w:num>
  <w:num w:numId="13">
    <w:abstractNumId w:val="29"/>
  </w:num>
  <w:num w:numId="14">
    <w:abstractNumId w:val="14"/>
  </w:num>
  <w:num w:numId="15">
    <w:abstractNumId w:val="31"/>
  </w:num>
  <w:num w:numId="16">
    <w:abstractNumId w:val="23"/>
  </w:num>
  <w:num w:numId="17">
    <w:abstractNumId w:val="25"/>
  </w:num>
  <w:num w:numId="18">
    <w:abstractNumId w:val="15"/>
  </w:num>
  <w:num w:numId="19">
    <w:abstractNumId w:val="10"/>
  </w:num>
  <w:num w:numId="20">
    <w:abstractNumId w:val="27"/>
  </w:num>
  <w:num w:numId="21">
    <w:abstractNumId w:val="0"/>
  </w:num>
  <w:num w:numId="22">
    <w:abstractNumId w:val="4"/>
  </w:num>
  <w:num w:numId="23">
    <w:abstractNumId w:val="19"/>
  </w:num>
  <w:num w:numId="24">
    <w:abstractNumId w:val="37"/>
  </w:num>
  <w:num w:numId="25">
    <w:abstractNumId w:val="33"/>
  </w:num>
  <w:num w:numId="26">
    <w:abstractNumId w:val="8"/>
  </w:num>
  <w:num w:numId="27">
    <w:abstractNumId w:val="12"/>
  </w:num>
  <w:num w:numId="28">
    <w:abstractNumId w:val="30"/>
  </w:num>
  <w:num w:numId="29">
    <w:abstractNumId w:val="34"/>
  </w:num>
  <w:num w:numId="30">
    <w:abstractNumId w:val="18"/>
  </w:num>
  <w:num w:numId="31">
    <w:abstractNumId w:val="3"/>
  </w:num>
  <w:num w:numId="32">
    <w:abstractNumId w:val="11"/>
  </w:num>
  <w:num w:numId="33">
    <w:abstractNumId w:val="5"/>
  </w:num>
  <w:num w:numId="34">
    <w:abstractNumId w:val="6"/>
  </w:num>
  <w:num w:numId="35">
    <w:abstractNumId w:val="21"/>
  </w:num>
  <w:num w:numId="36">
    <w:abstractNumId w:val="13"/>
  </w:num>
  <w:num w:numId="37">
    <w:abstractNumId w:val="7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36834"/>
    <w:rsid w:val="002875CD"/>
    <w:rsid w:val="002C75CC"/>
    <w:rsid w:val="0032515E"/>
    <w:rsid w:val="00356E70"/>
    <w:rsid w:val="00360856"/>
    <w:rsid w:val="004033B2"/>
    <w:rsid w:val="00407D72"/>
    <w:rsid w:val="00426554"/>
    <w:rsid w:val="004629FB"/>
    <w:rsid w:val="00501EB4"/>
    <w:rsid w:val="005022C2"/>
    <w:rsid w:val="0053035C"/>
    <w:rsid w:val="00551CEF"/>
    <w:rsid w:val="005D2BC5"/>
    <w:rsid w:val="005E370B"/>
    <w:rsid w:val="00643BDC"/>
    <w:rsid w:val="0065074D"/>
    <w:rsid w:val="00651B02"/>
    <w:rsid w:val="00692898"/>
    <w:rsid w:val="006B461C"/>
    <w:rsid w:val="006D129D"/>
    <w:rsid w:val="006E55F8"/>
    <w:rsid w:val="007A34FA"/>
    <w:rsid w:val="007B2B6F"/>
    <w:rsid w:val="007E6167"/>
    <w:rsid w:val="0081478D"/>
    <w:rsid w:val="00824DA6"/>
    <w:rsid w:val="00841F5D"/>
    <w:rsid w:val="00863263"/>
    <w:rsid w:val="00863635"/>
    <w:rsid w:val="008B576C"/>
    <w:rsid w:val="008D6A58"/>
    <w:rsid w:val="009A020D"/>
    <w:rsid w:val="009C08FC"/>
    <w:rsid w:val="009C3D7E"/>
    <w:rsid w:val="009D3BE7"/>
    <w:rsid w:val="009E3CF4"/>
    <w:rsid w:val="00A27ED1"/>
    <w:rsid w:val="00A44D87"/>
    <w:rsid w:val="00A757A9"/>
    <w:rsid w:val="00B24376"/>
    <w:rsid w:val="00B96A86"/>
    <w:rsid w:val="00BE6EC3"/>
    <w:rsid w:val="00CB63B4"/>
    <w:rsid w:val="00CC1A63"/>
    <w:rsid w:val="00CC3F70"/>
    <w:rsid w:val="00D00143"/>
    <w:rsid w:val="00D20D16"/>
    <w:rsid w:val="00D30206"/>
    <w:rsid w:val="00D62F14"/>
    <w:rsid w:val="00D91841"/>
    <w:rsid w:val="00E2109E"/>
    <w:rsid w:val="00E266DB"/>
    <w:rsid w:val="00E82609"/>
    <w:rsid w:val="00EE3C5B"/>
    <w:rsid w:val="00EF26F2"/>
    <w:rsid w:val="00EF3E88"/>
    <w:rsid w:val="00EF4A30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356E70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uiPriority w:val="39"/>
    <w:rsid w:val="00E26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47461bdc1ce00d7ddb24ff/interactive-content-starost-i-relje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87743-B162-4C11-8495-C805C9DB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6</cp:revision>
  <dcterms:created xsi:type="dcterms:W3CDTF">2021-07-18T09:39:00Z</dcterms:created>
  <dcterms:modified xsi:type="dcterms:W3CDTF">2021-07-19T07:21:00Z</dcterms:modified>
</cp:coreProperties>
</file>